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6FB3C4" w14:textId="77777777" w:rsidR="00750840" w:rsidRDefault="00750840" w:rsidP="00750840">
      <w:pPr>
        <w:widowControl w:val="0"/>
        <w:tabs>
          <w:tab w:val="left" w:pos="-1440"/>
          <w:tab w:val="left" w:pos="-720"/>
          <w:tab w:val="left" w:pos="0"/>
          <w:tab w:val="left" w:pos="142"/>
          <w:tab w:val="left" w:pos="284"/>
          <w:tab w:val="left" w:pos="426"/>
          <w:tab w:val="left" w:pos="567"/>
          <w:tab w:val="left" w:pos="709"/>
          <w:tab w:val="left" w:pos="851"/>
          <w:tab w:val="left" w:pos="993"/>
          <w:tab w:val="left" w:pos="1134"/>
          <w:tab w:val="left" w:pos="1276"/>
          <w:tab w:val="left" w:pos="1418"/>
          <w:tab w:val="left" w:pos="1560"/>
          <w:tab w:val="left" w:pos="1701"/>
          <w:tab w:val="left" w:pos="1843"/>
          <w:tab w:val="left" w:pos="1985"/>
          <w:tab w:val="left" w:pos="2127"/>
          <w:tab w:val="left" w:pos="2268"/>
          <w:tab w:val="left" w:pos="2410"/>
          <w:tab w:val="left" w:pos="2552"/>
          <w:tab w:val="left" w:pos="2694"/>
          <w:tab w:val="left" w:pos="2835"/>
          <w:tab w:val="left" w:pos="2977"/>
          <w:tab w:val="left" w:pos="3119"/>
          <w:tab w:val="left" w:pos="3261"/>
          <w:tab w:val="left" w:pos="3402"/>
        </w:tabs>
        <w:snapToGrid w:val="0"/>
        <w:spacing w:after="0" w:line="288" w:lineRule="auto"/>
        <w:jc w:val="center"/>
        <w:rPr>
          <w:rFonts w:ascii="Arial" w:hAnsi="Arial"/>
          <w:bCs/>
          <w:sz w:val="28"/>
          <w:szCs w:val="28"/>
        </w:rPr>
      </w:pPr>
      <w:r>
        <w:rPr>
          <w:rFonts w:ascii="Arial" w:hAnsi="Arial"/>
          <w:bCs/>
          <w:sz w:val="28"/>
          <w:szCs w:val="28"/>
        </w:rPr>
        <w:t>ANEXO I</w:t>
      </w:r>
    </w:p>
    <w:p w14:paraId="185031E2" w14:textId="77777777" w:rsidR="00750840" w:rsidRDefault="00750840" w:rsidP="00750840">
      <w:pPr>
        <w:widowControl w:val="0"/>
        <w:tabs>
          <w:tab w:val="left" w:pos="-1440"/>
          <w:tab w:val="left" w:pos="-720"/>
          <w:tab w:val="left" w:pos="0"/>
          <w:tab w:val="left" w:pos="142"/>
          <w:tab w:val="left" w:pos="284"/>
          <w:tab w:val="left" w:pos="426"/>
          <w:tab w:val="left" w:pos="567"/>
          <w:tab w:val="left" w:pos="709"/>
          <w:tab w:val="left" w:pos="851"/>
          <w:tab w:val="left" w:pos="993"/>
          <w:tab w:val="left" w:pos="1134"/>
          <w:tab w:val="left" w:pos="1276"/>
          <w:tab w:val="left" w:pos="1418"/>
          <w:tab w:val="left" w:pos="1560"/>
          <w:tab w:val="left" w:pos="1701"/>
          <w:tab w:val="left" w:pos="1843"/>
          <w:tab w:val="left" w:pos="1985"/>
          <w:tab w:val="left" w:pos="2127"/>
          <w:tab w:val="left" w:pos="2268"/>
          <w:tab w:val="left" w:pos="2410"/>
          <w:tab w:val="left" w:pos="2552"/>
          <w:tab w:val="left" w:pos="2694"/>
          <w:tab w:val="left" w:pos="2835"/>
          <w:tab w:val="left" w:pos="2977"/>
          <w:tab w:val="left" w:pos="3119"/>
          <w:tab w:val="left" w:pos="3261"/>
          <w:tab w:val="left" w:pos="3402"/>
        </w:tabs>
        <w:snapToGrid w:val="0"/>
        <w:spacing w:after="0" w:line="288" w:lineRule="auto"/>
        <w:jc w:val="center"/>
        <w:rPr>
          <w:rFonts w:ascii="Arial" w:hAnsi="Arial"/>
          <w:bCs/>
          <w:sz w:val="28"/>
          <w:szCs w:val="28"/>
        </w:rPr>
      </w:pPr>
    </w:p>
    <w:p w14:paraId="57967B93" w14:textId="77777777" w:rsidR="00750840" w:rsidRDefault="00750840" w:rsidP="00750840">
      <w:pPr>
        <w:widowControl w:val="0"/>
        <w:tabs>
          <w:tab w:val="left" w:pos="-1440"/>
          <w:tab w:val="left" w:pos="-720"/>
          <w:tab w:val="left" w:pos="0"/>
          <w:tab w:val="left" w:pos="142"/>
          <w:tab w:val="left" w:pos="284"/>
          <w:tab w:val="left" w:pos="426"/>
          <w:tab w:val="left" w:pos="567"/>
          <w:tab w:val="left" w:pos="709"/>
          <w:tab w:val="left" w:pos="851"/>
          <w:tab w:val="left" w:pos="993"/>
          <w:tab w:val="left" w:pos="1134"/>
          <w:tab w:val="left" w:pos="1276"/>
          <w:tab w:val="left" w:pos="1418"/>
          <w:tab w:val="left" w:pos="1560"/>
          <w:tab w:val="left" w:pos="1701"/>
          <w:tab w:val="left" w:pos="1843"/>
          <w:tab w:val="left" w:pos="1985"/>
          <w:tab w:val="left" w:pos="2127"/>
          <w:tab w:val="left" w:pos="2268"/>
          <w:tab w:val="left" w:pos="2410"/>
          <w:tab w:val="left" w:pos="2552"/>
          <w:tab w:val="left" w:pos="2694"/>
          <w:tab w:val="left" w:pos="2835"/>
          <w:tab w:val="left" w:pos="2977"/>
          <w:tab w:val="left" w:pos="3119"/>
          <w:tab w:val="left" w:pos="3261"/>
          <w:tab w:val="left" w:pos="3402"/>
        </w:tabs>
        <w:snapToGrid w:val="0"/>
        <w:spacing w:after="0" w:line="288" w:lineRule="auto"/>
        <w:jc w:val="center"/>
        <w:rPr>
          <w:rFonts w:ascii="Arial" w:hAnsi="Arial"/>
          <w:bCs/>
          <w:sz w:val="28"/>
          <w:szCs w:val="28"/>
        </w:rPr>
      </w:pPr>
      <w:r>
        <w:rPr>
          <w:rFonts w:ascii="Arial" w:hAnsi="Arial"/>
          <w:bCs/>
          <w:sz w:val="28"/>
          <w:szCs w:val="28"/>
        </w:rPr>
        <w:t>Modelo de Oferta</w:t>
      </w:r>
    </w:p>
    <w:p w14:paraId="430F9363" w14:textId="77777777" w:rsidR="00750840" w:rsidRDefault="00750840" w:rsidP="00750840">
      <w:pPr>
        <w:widowControl w:val="0"/>
        <w:tabs>
          <w:tab w:val="left" w:pos="-1440"/>
          <w:tab w:val="left" w:pos="-720"/>
          <w:tab w:val="left" w:pos="0"/>
          <w:tab w:val="left" w:pos="142"/>
          <w:tab w:val="left" w:pos="284"/>
          <w:tab w:val="left" w:pos="426"/>
          <w:tab w:val="left" w:pos="567"/>
          <w:tab w:val="left" w:pos="709"/>
          <w:tab w:val="left" w:pos="851"/>
          <w:tab w:val="left" w:pos="993"/>
          <w:tab w:val="left" w:pos="1134"/>
          <w:tab w:val="left" w:pos="1276"/>
          <w:tab w:val="left" w:pos="1418"/>
          <w:tab w:val="left" w:pos="1560"/>
          <w:tab w:val="left" w:pos="1701"/>
          <w:tab w:val="left" w:pos="1843"/>
          <w:tab w:val="left" w:pos="1985"/>
          <w:tab w:val="left" w:pos="2127"/>
          <w:tab w:val="left" w:pos="2268"/>
          <w:tab w:val="left" w:pos="2410"/>
          <w:tab w:val="left" w:pos="2552"/>
          <w:tab w:val="left" w:pos="2694"/>
          <w:tab w:val="left" w:pos="2835"/>
          <w:tab w:val="left" w:pos="2977"/>
          <w:tab w:val="left" w:pos="3119"/>
          <w:tab w:val="left" w:pos="3261"/>
          <w:tab w:val="left" w:pos="3402"/>
        </w:tabs>
        <w:snapToGrid w:val="0"/>
        <w:spacing w:after="0" w:line="288" w:lineRule="auto"/>
        <w:jc w:val="center"/>
        <w:rPr>
          <w:rFonts w:ascii="Arial" w:hAnsi="Arial"/>
          <w:bCs/>
          <w:sz w:val="26"/>
        </w:rPr>
      </w:pPr>
    </w:p>
    <w:p w14:paraId="479626C3" w14:textId="77777777" w:rsidR="00750840" w:rsidRDefault="00750840" w:rsidP="00750840">
      <w:pPr>
        <w:widowControl w:val="0"/>
        <w:suppressAutoHyphens/>
        <w:snapToGrid w:val="0"/>
        <w:spacing w:after="0"/>
        <w:rPr>
          <w:rFonts w:ascii="Arial" w:hAnsi="Arial" w:cs="Arial"/>
          <w:b/>
          <w:bCs/>
          <w:spacing w:val="4"/>
          <w:sz w:val="22"/>
          <w:szCs w:val="22"/>
          <w:lang w:eastAsia="ar-SA"/>
        </w:rPr>
      </w:pPr>
      <w:r>
        <w:rPr>
          <w:rFonts w:ascii="Arial" w:hAnsi="Arial" w:cs="Arial"/>
          <w:b/>
          <w:bCs/>
          <w:i/>
          <w:spacing w:val="4"/>
          <w:sz w:val="22"/>
          <w:szCs w:val="22"/>
          <w:lang w:eastAsia="ar-SA"/>
        </w:rPr>
        <w:tab/>
      </w:r>
    </w:p>
    <w:p w14:paraId="6659F2F6" w14:textId="41883F98" w:rsidR="00750840" w:rsidRPr="000B3F95" w:rsidRDefault="00750840" w:rsidP="00750840">
      <w:pPr>
        <w:widowControl w:val="0"/>
        <w:suppressAutoHyphens/>
        <w:snapToGrid w:val="0"/>
        <w:spacing w:after="0" w:line="360" w:lineRule="auto"/>
        <w:rPr>
          <w:rFonts w:ascii="Arial" w:hAnsi="Arial" w:cs="Arial"/>
          <w:bCs/>
          <w:color w:val="000000"/>
          <w:spacing w:val="4"/>
          <w:sz w:val="22"/>
          <w:szCs w:val="22"/>
          <w:lang w:eastAsia="ar-SA"/>
        </w:rPr>
      </w:pPr>
      <w:r>
        <w:rPr>
          <w:rFonts w:ascii="Arial" w:hAnsi="Arial" w:cs="Arial"/>
          <w:bCs/>
          <w:spacing w:val="4"/>
          <w:sz w:val="22"/>
          <w:szCs w:val="22"/>
          <w:lang w:eastAsia="ar-SA"/>
        </w:rPr>
        <w:t>D./D.ª  ___________________________________________________________, con Documento Nacional de Identidad n.º _________________</w:t>
      </w:r>
      <w:r w:rsidR="00162206">
        <w:rPr>
          <w:rFonts w:ascii="Arial" w:hAnsi="Arial" w:cs="Arial"/>
          <w:bCs/>
          <w:spacing w:val="4"/>
          <w:sz w:val="22"/>
          <w:szCs w:val="22"/>
          <w:lang w:eastAsia="ar-SA"/>
        </w:rPr>
        <w:t xml:space="preserve">____________, </w:t>
      </w:r>
      <w:r>
        <w:rPr>
          <w:rFonts w:ascii="Arial" w:hAnsi="Arial" w:cs="Arial"/>
          <w:bCs/>
          <w:spacing w:val="4"/>
          <w:sz w:val="22"/>
          <w:szCs w:val="22"/>
          <w:lang w:eastAsia="ar-SA"/>
        </w:rPr>
        <w:t xml:space="preserve"> como Apoderado legal de la empresa  ______________________ __________________________________</w:t>
      </w:r>
      <w:r w:rsidR="008E32B1">
        <w:rPr>
          <w:rFonts w:ascii="Arial" w:hAnsi="Arial" w:cs="Arial"/>
          <w:bCs/>
          <w:spacing w:val="4"/>
          <w:sz w:val="22"/>
          <w:szCs w:val="22"/>
          <w:lang w:eastAsia="ar-SA"/>
        </w:rPr>
        <w:t>con CIF</w:t>
      </w:r>
      <w:r>
        <w:rPr>
          <w:rFonts w:ascii="Arial" w:hAnsi="Arial" w:cs="Arial"/>
          <w:bCs/>
          <w:spacing w:val="4"/>
          <w:sz w:val="22"/>
          <w:szCs w:val="22"/>
          <w:lang w:eastAsia="ar-SA"/>
        </w:rPr>
        <w:t>_____________________ con domicilio en _____________________________________, calle _________________________________________________________ n.º _______,</w:t>
      </w:r>
      <w:r>
        <w:rPr>
          <w:rFonts w:ascii="Arial" w:hAnsi="Arial" w:cs="Arial"/>
          <w:bCs/>
          <w:color w:val="000000"/>
          <w:spacing w:val="4"/>
          <w:sz w:val="22"/>
          <w:szCs w:val="22"/>
          <w:lang w:eastAsia="ar-SA"/>
        </w:rPr>
        <w:t xml:space="preserve"> teléfono_______________, </w:t>
      </w:r>
      <w:r w:rsidRPr="000B3F95">
        <w:rPr>
          <w:rFonts w:ascii="Arial" w:hAnsi="Arial" w:cs="Arial"/>
          <w:bCs/>
          <w:color w:val="000000"/>
          <w:spacing w:val="4"/>
          <w:sz w:val="22"/>
          <w:szCs w:val="22"/>
          <w:lang w:eastAsia="ar-SA"/>
        </w:rPr>
        <w:t xml:space="preserve">enterado de las condiciones técnicas y requisitos que se exigen para la </w:t>
      </w:r>
      <w:r w:rsidR="005816D0" w:rsidRPr="000B3F95">
        <w:rPr>
          <w:rFonts w:ascii="Arial" w:hAnsi="Arial" w:cs="Arial"/>
          <w:bCs/>
          <w:color w:val="000000"/>
          <w:spacing w:val="4"/>
          <w:sz w:val="22"/>
          <w:szCs w:val="22"/>
          <w:lang w:eastAsia="ar-SA"/>
        </w:rPr>
        <w:t>adjudicación del contrato de</w:t>
      </w:r>
      <w:r w:rsidR="00E50381" w:rsidRPr="000B3F95">
        <w:rPr>
          <w:rFonts w:ascii="Arial" w:hAnsi="Arial" w:cs="Arial"/>
          <w:bCs/>
          <w:sz w:val="22"/>
          <w:szCs w:val="22"/>
        </w:rPr>
        <w:t xml:space="preserve">l servicio de embalaje y transporte </w:t>
      </w:r>
      <w:r w:rsidR="008E32B1">
        <w:rPr>
          <w:rFonts w:ascii="Arial" w:hAnsi="Arial" w:cs="Arial"/>
          <w:bCs/>
          <w:sz w:val="22"/>
          <w:szCs w:val="22"/>
        </w:rPr>
        <w:t xml:space="preserve">de la concentración y dispersión </w:t>
      </w:r>
      <w:r w:rsidR="00E50381" w:rsidRPr="000B3F95">
        <w:rPr>
          <w:rFonts w:ascii="Arial" w:hAnsi="Arial" w:cs="Arial"/>
          <w:bCs/>
          <w:sz w:val="22"/>
          <w:szCs w:val="22"/>
        </w:rPr>
        <w:t>de la</w:t>
      </w:r>
      <w:r w:rsidR="00D45A3F" w:rsidRPr="000B3F95">
        <w:rPr>
          <w:rFonts w:ascii="Arial" w:hAnsi="Arial" w:cs="Arial"/>
          <w:bCs/>
          <w:sz w:val="22"/>
          <w:szCs w:val="22"/>
        </w:rPr>
        <w:t xml:space="preserve">s </w:t>
      </w:r>
      <w:r w:rsidR="00E50381" w:rsidRPr="000B3F95">
        <w:rPr>
          <w:rFonts w:ascii="Arial" w:hAnsi="Arial" w:cs="Arial"/>
          <w:bCs/>
          <w:sz w:val="22"/>
          <w:szCs w:val="22"/>
        </w:rPr>
        <w:t>obra</w:t>
      </w:r>
      <w:r w:rsidR="00D45A3F" w:rsidRPr="000B3F95">
        <w:rPr>
          <w:rFonts w:ascii="Arial" w:hAnsi="Arial" w:cs="Arial"/>
          <w:bCs/>
          <w:sz w:val="22"/>
          <w:szCs w:val="22"/>
        </w:rPr>
        <w:t>s</w:t>
      </w:r>
      <w:r w:rsidR="00E50381" w:rsidRPr="000B3F95">
        <w:rPr>
          <w:rFonts w:ascii="Arial" w:hAnsi="Arial" w:cs="Arial"/>
          <w:bCs/>
          <w:sz w:val="22"/>
          <w:szCs w:val="22"/>
        </w:rPr>
        <w:t xml:space="preserve"> </w:t>
      </w:r>
      <w:r w:rsidR="008E32B1">
        <w:rPr>
          <w:rFonts w:ascii="Arial" w:hAnsi="Arial" w:cs="Arial"/>
          <w:bCs/>
          <w:sz w:val="22"/>
          <w:szCs w:val="22"/>
        </w:rPr>
        <w:t xml:space="preserve">cedidas por otras instituciones </w:t>
      </w:r>
      <w:r w:rsidR="00E50381" w:rsidRPr="000B3F95">
        <w:rPr>
          <w:rFonts w:ascii="Arial" w:hAnsi="Arial" w:cs="Arial"/>
          <w:bCs/>
          <w:sz w:val="22"/>
          <w:szCs w:val="22"/>
        </w:rPr>
        <w:t xml:space="preserve">para la exposición </w:t>
      </w:r>
      <w:r w:rsidR="000B3F95" w:rsidRPr="000B3F95">
        <w:rPr>
          <w:rFonts w:ascii="Arial" w:hAnsi="Arial" w:cs="Arial"/>
          <w:sz w:val="22"/>
          <w:szCs w:val="22"/>
          <w:lang w:val="es-ES"/>
        </w:rPr>
        <w:t>“</w:t>
      </w:r>
      <w:r w:rsidR="00DF636B">
        <w:rPr>
          <w:rFonts w:ascii="Arial" w:hAnsi="Arial" w:cs="Arial"/>
          <w:sz w:val="22"/>
          <w:szCs w:val="22"/>
          <w:lang w:val="es-ES"/>
        </w:rPr>
        <w:t>Máquinas parlantes. El arte de atrapar el sonido</w:t>
      </w:r>
      <w:r w:rsidR="000B3F95" w:rsidRPr="000B3F95">
        <w:rPr>
          <w:rFonts w:ascii="Arial" w:hAnsi="Arial" w:cs="Arial"/>
          <w:sz w:val="22"/>
          <w:szCs w:val="22"/>
          <w:lang w:val="es-ES"/>
        </w:rPr>
        <w:t xml:space="preserve">” que se celebrará en la Biblioteca Nacional de España (BNE), del </w:t>
      </w:r>
      <w:r w:rsidR="00DF636B">
        <w:rPr>
          <w:rFonts w:ascii="Arial" w:hAnsi="Arial" w:cs="Arial"/>
          <w:sz w:val="22"/>
          <w:szCs w:val="22"/>
          <w:lang w:val="es-ES"/>
        </w:rPr>
        <w:t>16 de octubre de 2025 al 15 de febrero de 2026</w:t>
      </w:r>
      <w:r w:rsidRPr="000B3F95">
        <w:rPr>
          <w:rFonts w:ascii="Arial" w:hAnsi="Arial" w:cs="Arial"/>
          <w:bCs/>
          <w:color w:val="000000"/>
          <w:spacing w:val="4"/>
          <w:sz w:val="22"/>
          <w:szCs w:val="22"/>
          <w:lang w:eastAsia="ar-SA"/>
        </w:rPr>
        <w:t>, se compromete y obliga a tomar a su cargo la ejecución de dicho contrato con estricta sujeción a los mencionados requisitos y con</w:t>
      </w:r>
      <w:r w:rsidR="000B3F95">
        <w:rPr>
          <w:rFonts w:ascii="Arial" w:hAnsi="Arial" w:cs="Arial"/>
          <w:bCs/>
          <w:color w:val="000000"/>
          <w:spacing w:val="4"/>
          <w:sz w:val="22"/>
          <w:szCs w:val="22"/>
          <w:lang w:eastAsia="ar-SA"/>
        </w:rPr>
        <w:t xml:space="preserve">diciones por la cantidad total </w:t>
      </w:r>
      <w:r w:rsidRPr="000B3F95">
        <w:rPr>
          <w:rFonts w:ascii="Arial" w:hAnsi="Arial" w:cs="Arial"/>
          <w:bCs/>
          <w:color w:val="000000"/>
          <w:spacing w:val="4"/>
          <w:sz w:val="22"/>
          <w:szCs w:val="22"/>
          <w:lang w:eastAsia="ar-SA"/>
        </w:rPr>
        <w:t>de:</w:t>
      </w:r>
    </w:p>
    <w:p w14:paraId="23CAA554" w14:textId="77777777" w:rsidR="00750840" w:rsidRDefault="00750840" w:rsidP="00750840">
      <w:pPr>
        <w:widowControl w:val="0"/>
        <w:suppressAutoHyphens/>
        <w:snapToGrid w:val="0"/>
        <w:spacing w:after="0" w:line="360" w:lineRule="auto"/>
        <w:rPr>
          <w:rFonts w:ascii="Arial" w:hAnsi="Arial" w:cs="Arial"/>
          <w:bCs/>
          <w:color w:val="000000"/>
          <w:spacing w:val="4"/>
          <w:sz w:val="22"/>
          <w:szCs w:val="22"/>
          <w:lang w:eastAsia="ar-SA"/>
        </w:rPr>
      </w:pPr>
    </w:p>
    <w:tbl>
      <w:tblPr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9498"/>
      </w:tblGrid>
      <w:tr w:rsidR="00750840" w14:paraId="672804C9" w14:textId="77777777" w:rsidTr="00750840">
        <w:trPr>
          <w:trHeight w:val="501"/>
        </w:trPr>
        <w:tc>
          <w:tcPr>
            <w:tcW w:w="9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  <w:vAlign w:val="center"/>
            <w:hideMark/>
          </w:tcPr>
          <w:p w14:paraId="4DFB32C2" w14:textId="77777777" w:rsidR="008E32B1" w:rsidRDefault="00750840">
            <w:pPr>
              <w:widowControl w:val="0"/>
              <w:suppressAutoHyphens/>
              <w:snapToGrid w:val="0"/>
              <w:spacing w:after="0" w:line="360" w:lineRule="auto"/>
              <w:jc w:val="center"/>
              <w:rPr>
                <w:rFonts w:ascii="Arial" w:hAnsi="Arial" w:cs="Arial"/>
                <w:b/>
                <w:color w:val="000000"/>
                <w:spacing w:val="4"/>
                <w:sz w:val="22"/>
                <w:szCs w:val="22"/>
                <w:lang w:eastAsia="ar-SA"/>
              </w:rPr>
            </w:pPr>
            <w:r>
              <w:rPr>
                <w:rFonts w:ascii="Arial" w:hAnsi="Arial" w:cs="Arial"/>
                <w:b/>
                <w:color w:val="000000"/>
                <w:spacing w:val="4"/>
                <w:sz w:val="22"/>
                <w:szCs w:val="22"/>
                <w:lang w:eastAsia="ar-SA"/>
              </w:rPr>
              <w:t xml:space="preserve">OFERTA ECONÓMICA </w:t>
            </w:r>
          </w:p>
          <w:p w14:paraId="303558D0" w14:textId="22FC8EB3" w:rsidR="00750840" w:rsidRDefault="00750840">
            <w:pPr>
              <w:widowControl w:val="0"/>
              <w:suppressAutoHyphens/>
              <w:snapToGrid w:val="0"/>
              <w:spacing w:after="0" w:line="360" w:lineRule="auto"/>
              <w:jc w:val="center"/>
              <w:rPr>
                <w:rFonts w:ascii="Arial" w:hAnsi="Arial" w:cs="Arial"/>
                <w:b/>
                <w:color w:val="000000"/>
                <w:spacing w:val="4"/>
                <w:sz w:val="22"/>
                <w:szCs w:val="22"/>
                <w:lang w:eastAsia="ar-SA"/>
              </w:rPr>
            </w:pPr>
            <w:r>
              <w:rPr>
                <w:rFonts w:ascii="Arial" w:hAnsi="Arial" w:cs="Arial"/>
                <w:b/>
                <w:color w:val="000000"/>
                <w:spacing w:val="4"/>
                <w:sz w:val="22"/>
                <w:szCs w:val="22"/>
                <w:lang w:eastAsia="ar-SA"/>
              </w:rPr>
              <w:t>(letra y número)</w:t>
            </w:r>
          </w:p>
          <w:p w14:paraId="099D007A" w14:textId="77777777" w:rsidR="005816D0" w:rsidRDefault="005816D0">
            <w:pPr>
              <w:widowControl w:val="0"/>
              <w:suppressAutoHyphens/>
              <w:snapToGrid w:val="0"/>
              <w:spacing w:after="0" w:line="360" w:lineRule="auto"/>
              <w:jc w:val="center"/>
              <w:rPr>
                <w:rFonts w:ascii="Arial" w:hAnsi="Arial" w:cs="Arial"/>
                <w:bCs/>
                <w:color w:val="000000"/>
                <w:spacing w:val="4"/>
                <w:sz w:val="22"/>
                <w:szCs w:val="22"/>
                <w:lang w:val="es-ES" w:eastAsia="ar-SA"/>
              </w:rPr>
            </w:pPr>
          </w:p>
        </w:tc>
      </w:tr>
      <w:tr w:rsidR="00750840" w14:paraId="63547EEC" w14:textId="77777777" w:rsidTr="00750840">
        <w:trPr>
          <w:trHeight w:val="804"/>
        </w:trPr>
        <w:tc>
          <w:tcPr>
            <w:tcW w:w="9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54C8344" w14:textId="77777777" w:rsidR="00750840" w:rsidRDefault="00750840">
            <w:pPr>
              <w:widowControl w:val="0"/>
              <w:suppressAutoHyphens/>
              <w:snapToGrid w:val="0"/>
              <w:spacing w:after="0" w:line="360" w:lineRule="auto"/>
              <w:rPr>
                <w:rFonts w:ascii="Arial" w:hAnsi="Arial" w:cs="Arial"/>
                <w:bCs/>
                <w:color w:val="000000"/>
                <w:spacing w:val="4"/>
                <w:sz w:val="22"/>
                <w:szCs w:val="22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000000"/>
                <w:spacing w:val="4"/>
                <w:sz w:val="22"/>
                <w:szCs w:val="22"/>
                <w:lang w:eastAsia="ar-SA"/>
              </w:rPr>
              <w:t>EN ESTE IMPORTE NO ESTÁ INCLUIDO EL IMPUESTO SOBRE EL VALOR AÑADIDO APLICABLE AL CONTRATO</w:t>
            </w:r>
            <w:r w:rsidR="00CC47FC">
              <w:rPr>
                <w:rFonts w:ascii="Arial" w:hAnsi="Arial" w:cs="Arial"/>
                <w:b/>
                <w:bCs/>
                <w:color w:val="000000"/>
                <w:spacing w:val="4"/>
                <w:sz w:val="22"/>
                <w:szCs w:val="22"/>
                <w:lang w:eastAsia="ar-SA"/>
              </w:rPr>
              <w:t xml:space="preserve">  </w:t>
            </w:r>
          </w:p>
        </w:tc>
      </w:tr>
    </w:tbl>
    <w:p w14:paraId="3B961EEB" w14:textId="77777777" w:rsidR="00750840" w:rsidRDefault="00750840" w:rsidP="00750840">
      <w:pPr>
        <w:widowControl w:val="0"/>
        <w:suppressAutoHyphens/>
        <w:snapToGrid w:val="0"/>
        <w:spacing w:after="0" w:line="360" w:lineRule="auto"/>
        <w:rPr>
          <w:rFonts w:ascii="Arial" w:hAnsi="Arial" w:cs="Arial"/>
          <w:bCs/>
          <w:color w:val="000000"/>
          <w:spacing w:val="4"/>
          <w:sz w:val="22"/>
          <w:szCs w:val="22"/>
          <w:lang w:val="es-ES" w:eastAsia="ar-SA"/>
        </w:rPr>
      </w:pPr>
    </w:p>
    <w:p w14:paraId="092CE887" w14:textId="77777777" w:rsidR="00750840" w:rsidRDefault="00750840" w:rsidP="00750840">
      <w:pPr>
        <w:widowControl w:val="0"/>
        <w:suppressAutoHyphens/>
        <w:snapToGrid w:val="0"/>
        <w:spacing w:after="0" w:line="360" w:lineRule="auto"/>
        <w:ind w:left="-142"/>
        <w:rPr>
          <w:rFonts w:ascii="Arial" w:hAnsi="Arial" w:cs="Arial"/>
          <w:bCs/>
          <w:color w:val="000000"/>
          <w:spacing w:val="4"/>
          <w:sz w:val="22"/>
          <w:szCs w:val="22"/>
          <w:lang w:eastAsia="ar-SA"/>
        </w:rPr>
      </w:pPr>
      <w:r>
        <w:rPr>
          <w:rFonts w:ascii="Arial" w:hAnsi="Arial" w:cs="Arial"/>
          <w:bCs/>
          <w:color w:val="000000"/>
          <w:spacing w:val="4"/>
          <w:sz w:val="22"/>
          <w:szCs w:val="22"/>
          <w:lang w:eastAsia="ar-SA"/>
        </w:rPr>
        <w:t xml:space="preserve">El precio consignado en el cuadro se incrementará en un </w:t>
      </w:r>
      <w:r>
        <w:rPr>
          <w:rFonts w:ascii="Arial" w:hAnsi="Arial" w:cs="Arial"/>
          <w:b/>
          <w:bCs/>
          <w:color w:val="000000"/>
          <w:spacing w:val="4"/>
          <w:sz w:val="22"/>
          <w:szCs w:val="22"/>
          <w:lang w:eastAsia="ar-SA"/>
        </w:rPr>
        <w:t>21%</w:t>
      </w:r>
      <w:r>
        <w:rPr>
          <w:rFonts w:ascii="Arial" w:hAnsi="Arial" w:cs="Arial"/>
          <w:bCs/>
          <w:color w:val="000000"/>
          <w:spacing w:val="4"/>
          <w:sz w:val="22"/>
          <w:szCs w:val="22"/>
          <w:lang w:eastAsia="ar-SA"/>
        </w:rPr>
        <w:t xml:space="preserve"> por 100, correspondiente al Impuesto sobre el Valor Añadido.</w:t>
      </w:r>
    </w:p>
    <w:p w14:paraId="1AE13DA4" w14:textId="77777777" w:rsidR="00750840" w:rsidRDefault="00750840" w:rsidP="00750840">
      <w:pPr>
        <w:widowControl w:val="0"/>
        <w:suppressAutoHyphens/>
        <w:snapToGrid w:val="0"/>
        <w:spacing w:after="0" w:line="360" w:lineRule="auto"/>
        <w:jc w:val="center"/>
        <w:rPr>
          <w:rFonts w:ascii="Arial" w:hAnsi="Arial" w:cs="Arial"/>
          <w:bCs/>
          <w:color w:val="000000"/>
          <w:sz w:val="22"/>
          <w:szCs w:val="22"/>
          <w:lang w:eastAsia="ar-SA"/>
        </w:rPr>
      </w:pPr>
    </w:p>
    <w:p w14:paraId="6844D7E9" w14:textId="7F2BF1CC" w:rsidR="00162206" w:rsidRDefault="00750840" w:rsidP="00750840">
      <w:pPr>
        <w:widowControl w:val="0"/>
        <w:suppressAutoHyphens/>
        <w:snapToGrid w:val="0"/>
        <w:spacing w:after="0" w:line="360" w:lineRule="auto"/>
        <w:rPr>
          <w:rFonts w:ascii="Arial" w:hAnsi="Arial" w:cs="Arial"/>
          <w:bCs/>
          <w:color w:val="000000"/>
          <w:sz w:val="22"/>
          <w:szCs w:val="22"/>
          <w:lang w:eastAsia="ar-SA"/>
        </w:rPr>
      </w:pPr>
      <w:r>
        <w:rPr>
          <w:rFonts w:ascii="Arial" w:hAnsi="Arial" w:cs="Arial"/>
          <w:bCs/>
          <w:color w:val="000000"/>
          <w:sz w:val="22"/>
          <w:szCs w:val="22"/>
          <w:lang w:eastAsia="ar-SA"/>
        </w:rPr>
        <w:t xml:space="preserve">Correo electrónico a efectos de </w:t>
      </w:r>
      <w:proofErr w:type="gramStart"/>
      <w:r>
        <w:rPr>
          <w:rFonts w:ascii="Arial" w:hAnsi="Arial" w:cs="Arial"/>
          <w:bCs/>
          <w:color w:val="000000"/>
          <w:sz w:val="22"/>
          <w:szCs w:val="22"/>
          <w:lang w:eastAsia="ar-SA"/>
        </w:rPr>
        <w:t>notificaciones:</w:t>
      </w:r>
      <w:r w:rsidR="00DF636B">
        <w:rPr>
          <w:rFonts w:ascii="Arial" w:hAnsi="Arial" w:cs="Arial"/>
          <w:bCs/>
          <w:color w:val="000000"/>
          <w:sz w:val="22"/>
          <w:szCs w:val="22"/>
          <w:lang w:eastAsia="ar-SA"/>
        </w:rPr>
        <w:t>_</w:t>
      </w:r>
      <w:proofErr w:type="gramEnd"/>
      <w:r w:rsidR="00DF636B">
        <w:rPr>
          <w:rFonts w:ascii="Arial" w:hAnsi="Arial" w:cs="Arial"/>
          <w:bCs/>
          <w:color w:val="000000"/>
          <w:sz w:val="22"/>
          <w:szCs w:val="22"/>
          <w:lang w:eastAsia="ar-SA"/>
        </w:rPr>
        <w:t>_________________</w:t>
      </w:r>
    </w:p>
    <w:p w14:paraId="341BF776" w14:textId="77777777" w:rsidR="00750840" w:rsidRDefault="00750840" w:rsidP="00750840">
      <w:pPr>
        <w:widowControl w:val="0"/>
        <w:suppressAutoHyphens/>
        <w:snapToGrid w:val="0"/>
        <w:spacing w:after="0" w:line="360" w:lineRule="auto"/>
        <w:jc w:val="center"/>
        <w:rPr>
          <w:rFonts w:ascii="Arial" w:hAnsi="Arial" w:cs="Arial"/>
          <w:bCs/>
          <w:color w:val="000000"/>
          <w:sz w:val="22"/>
          <w:szCs w:val="22"/>
          <w:lang w:eastAsia="ar-SA"/>
        </w:rPr>
      </w:pPr>
    </w:p>
    <w:p w14:paraId="2FF14056" w14:textId="08850E94" w:rsidR="00750840" w:rsidRDefault="00750840" w:rsidP="00750840">
      <w:pPr>
        <w:widowControl w:val="0"/>
        <w:suppressAutoHyphens/>
        <w:snapToGrid w:val="0"/>
        <w:spacing w:after="0" w:line="360" w:lineRule="auto"/>
        <w:jc w:val="center"/>
        <w:rPr>
          <w:rFonts w:ascii="Arial" w:hAnsi="Arial" w:cs="Arial"/>
          <w:b/>
          <w:color w:val="000000"/>
          <w:sz w:val="22"/>
          <w:szCs w:val="22"/>
          <w:lang w:eastAsia="ar-SA"/>
        </w:rPr>
      </w:pPr>
      <w:r>
        <w:rPr>
          <w:rFonts w:ascii="Arial" w:hAnsi="Arial" w:cs="Arial"/>
          <w:bCs/>
          <w:color w:val="000000"/>
          <w:sz w:val="22"/>
          <w:szCs w:val="22"/>
          <w:lang w:eastAsia="ar-SA"/>
        </w:rPr>
        <w:t>En ….......................</w:t>
      </w:r>
      <w:proofErr w:type="gramStart"/>
      <w:r>
        <w:rPr>
          <w:rFonts w:ascii="Arial" w:hAnsi="Arial" w:cs="Arial"/>
          <w:bCs/>
          <w:color w:val="000000"/>
          <w:sz w:val="22"/>
          <w:szCs w:val="22"/>
          <w:lang w:eastAsia="ar-SA"/>
        </w:rPr>
        <w:t>,  a</w:t>
      </w:r>
      <w:proofErr w:type="gramEnd"/>
      <w:r>
        <w:rPr>
          <w:rFonts w:ascii="Arial" w:hAnsi="Arial" w:cs="Arial"/>
          <w:bCs/>
          <w:color w:val="000000"/>
          <w:sz w:val="22"/>
          <w:szCs w:val="22"/>
          <w:lang w:eastAsia="ar-SA"/>
        </w:rPr>
        <w:t xml:space="preserve"> …....... de ....................... de </w:t>
      </w:r>
      <w:r w:rsidR="000B3F95">
        <w:rPr>
          <w:rFonts w:ascii="Arial" w:hAnsi="Arial" w:cs="Arial"/>
          <w:bCs/>
          <w:color w:val="000000"/>
          <w:sz w:val="22"/>
          <w:szCs w:val="22"/>
          <w:lang w:eastAsia="ar-SA"/>
        </w:rPr>
        <w:t>202</w:t>
      </w:r>
      <w:r w:rsidR="00DF636B">
        <w:rPr>
          <w:rFonts w:ascii="Arial" w:hAnsi="Arial" w:cs="Arial"/>
          <w:bCs/>
          <w:color w:val="000000"/>
          <w:sz w:val="22"/>
          <w:szCs w:val="22"/>
          <w:lang w:eastAsia="ar-SA"/>
        </w:rPr>
        <w:t>5</w:t>
      </w:r>
    </w:p>
    <w:p w14:paraId="553DEE3F" w14:textId="77777777" w:rsidR="00750840" w:rsidRDefault="00750840" w:rsidP="00750840">
      <w:pPr>
        <w:widowControl w:val="0"/>
        <w:suppressAutoHyphens/>
        <w:snapToGrid w:val="0"/>
        <w:spacing w:after="0" w:line="360" w:lineRule="auto"/>
        <w:jc w:val="center"/>
        <w:rPr>
          <w:rFonts w:ascii="Arial" w:hAnsi="Arial" w:cs="Arial"/>
          <w:b/>
          <w:color w:val="000000"/>
          <w:sz w:val="22"/>
          <w:szCs w:val="22"/>
          <w:lang w:eastAsia="ar-SA"/>
        </w:rPr>
      </w:pPr>
    </w:p>
    <w:p w14:paraId="43E9B9E8" w14:textId="77777777" w:rsidR="00750840" w:rsidRDefault="00750840" w:rsidP="00750840">
      <w:pPr>
        <w:widowControl w:val="0"/>
        <w:tabs>
          <w:tab w:val="left" w:pos="-1440"/>
          <w:tab w:val="left" w:pos="-720"/>
          <w:tab w:val="left" w:pos="0"/>
          <w:tab w:val="left" w:pos="142"/>
          <w:tab w:val="left" w:pos="284"/>
          <w:tab w:val="left" w:pos="426"/>
          <w:tab w:val="left" w:pos="567"/>
          <w:tab w:val="left" w:pos="709"/>
          <w:tab w:val="left" w:pos="851"/>
          <w:tab w:val="left" w:pos="993"/>
          <w:tab w:val="left" w:pos="1134"/>
          <w:tab w:val="left" w:pos="1276"/>
          <w:tab w:val="left" w:pos="1418"/>
          <w:tab w:val="left" w:pos="1560"/>
          <w:tab w:val="left" w:pos="1701"/>
          <w:tab w:val="left" w:pos="1843"/>
          <w:tab w:val="left" w:pos="1985"/>
          <w:tab w:val="left" w:pos="2127"/>
          <w:tab w:val="left" w:pos="2268"/>
          <w:tab w:val="left" w:pos="2410"/>
          <w:tab w:val="left" w:pos="2552"/>
          <w:tab w:val="left" w:pos="2694"/>
          <w:tab w:val="left" w:pos="2835"/>
          <w:tab w:val="left" w:pos="2977"/>
          <w:tab w:val="left" w:pos="3119"/>
          <w:tab w:val="left" w:pos="3261"/>
          <w:tab w:val="left" w:pos="3402"/>
        </w:tabs>
        <w:snapToGrid w:val="0"/>
        <w:spacing w:after="0" w:line="360" w:lineRule="auto"/>
        <w:jc w:val="center"/>
        <w:rPr>
          <w:rFonts w:ascii="Arial" w:hAnsi="Arial"/>
          <w:bCs/>
          <w:sz w:val="26"/>
        </w:rPr>
      </w:pPr>
      <w:r>
        <w:rPr>
          <w:rFonts w:ascii="Arial" w:hAnsi="Arial"/>
          <w:bCs/>
          <w:sz w:val="26"/>
        </w:rPr>
        <w:t>Firma y sello de la empresa</w:t>
      </w:r>
    </w:p>
    <w:sectPr w:rsidR="0075084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52E7343"/>
    <w:multiLevelType w:val="hybridMultilevel"/>
    <w:tmpl w:val="DB8C22A2"/>
    <w:lvl w:ilvl="0" w:tplc="0C0A0011">
      <w:start w:val="1"/>
      <w:numFmt w:val="decimal"/>
      <w:lvlText w:val="%1)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7363156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0840"/>
    <w:rsid w:val="000B3F95"/>
    <w:rsid w:val="00134EA1"/>
    <w:rsid w:val="00162206"/>
    <w:rsid w:val="005816D0"/>
    <w:rsid w:val="005C675B"/>
    <w:rsid w:val="006228E5"/>
    <w:rsid w:val="00750840"/>
    <w:rsid w:val="008E32B1"/>
    <w:rsid w:val="00B4236F"/>
    <w:rsid w:val="00CC47FC"/>
    <w:rsid w:val="00D45A3F"/>
    <w:rsid w:val="00DF636B"/>
    <w:rsid w:val="00E50381"/>
    <w:rsid w:val="00FE6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7CCCEF"/>
  <w15:chartTrackingRefBased/>
  <w15:docId w15:val="{4966A12A-8EC2-4F45-943F-E9959151F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0840"/>
    <w:pPr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2790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7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220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Biblioteca Nacional de España</Company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Castillo Montero, Miguel</dc:creator>
  <cp:keywords/>
  <dc:description/>
  <cp:lastModifiedBy>Cobos Alonso, Miguel Ángel</cp:lastModifiedBy>
  <cp:revision>7</cp:revision>
  <dcterms:created xsi:type="dcterms:W3CDTF">2022-06-29T14:21:00Z</dcterms:created>
  <dcterms:modified xsi:type="dcterms:W3CDTF">2025-08-22T10:08:00Z</dcterms:modified>
</cp:coreProperties>
</file>